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A2132">
              <w:rPr>
                <w:bCs/>
              </w:rPr>
              <w:t>8</w:t>
            </w:r>
            <w:r w:rsidR="00254067">
              <w:rPr>
                <w:bCs/>
              </w:rPr>
              <w:t>.0</w:t>
            </w:r>
            <w:r w:rsidR="003D2341">
              <w:rPr>
                <w:bCs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A2132">
              <w:rPr>
                <w:bCs/>
              </w:rPr>
              <w:t>8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C14E93">
              <w:rPr>
                <w:bCs/>
              </w:rPr>
              <w:t>kontrolór II</w:t>
            </w:r>
            <w:r w:rsidR="00DC27D3">
              <w:rPr>
                <w:bCs/>
              </w:rPr>
              <w:t xml:space="preserve"> 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D2341" w:rsidRDefault="003D2341" w:rsidP="00FE34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FE34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E342D">
              <w:t>6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92742D">
              <w:rPr>
                <w:b/>
              </w:rPr>
              <w:t>3</w:t>
            </w:r>
          </w:p>
          <w:p w:rsidR="00EB23BF" w:rsidRPr="00270C31" w:rsidRDefault="00FE342D" w:rsidP="00FE34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FE342D">
              <w:rPr>
                <w:b/>
              </w:rPr>
              <w:t>Koordinačná a kontrolná činnosť na prvom stupni správneho konania v oblasti sociálneho</w:t>
            </w:r>
            <w:r>
              <w:rPr>
                <w:b/>
              </w:rPr>
              <w:t xml:space="preserve"> </w:t>
            </w:r>
            <w:r w:rsidRPr="00FE342D">
              <w:rPr>
                <w:b/>
              </w:rPr>
              <w:t>zabezpečenia príslušníkov ozbrojených zložiek a sociálneho poistenia</w:t>
            </w:r>
            <w:r w:rsidR="00DC27D3">
              <w:rPr>
                <w:b/>
              </w:rPr>
              <w:t xml:space="preserve">. 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koordinácia a metodické usmerňovanie kontrolnej činnosti vrátane vybavovania sťažnosti a petícií na regionálnej úrovni,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spracúvanie priorít zamerania a plánov kontrolnej činnosti,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vyhodnocovanie a analyzovanie výsledkov kontrolnej činnosti a vybavovania sťažnosti a petícií,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participácia na tvorbe koncepčných, metodických a analytických materiálov, navrhovanie úprav, zmien a doplnení vnútorných noriem v oblasti kontrolnej činnosti,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dodržiavania pracovno-právnych predpisov, predpisov o zamestnanosti, vnútorná kontrola a kontrola  hospodárenia úradov práce na regionálnej úrovni,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prešetrovanie a vybavovanie sťažností, oznámení a podnetov občanov a petícií,</w:t>
            </w:r>
          </w:p>
          <w:p w:rsidR="00FE342D" w:rsidRDefault="00FE342D" w:rsidP="00FE342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spolupráce s orgánmi činnými v trestnom konaní, orgánmi štátnej správy a samosprávy.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1C53A0"/>
    <w:rsid w:val="00202480"/>
    <w:rsid w:val="00233326"/>
    <w:rsid w:val="00254067"/>
    <w:rsid w:val="00270C31"/>
    <w:rsid w:val="002B2F78"/>
    <w:rsid w:val="002B5AD1"/>
    <w:rsid w:val="002C0F96"/>
    <w:rsid w:val="002C5383"/>
    <w:rsid w:val="0031212D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62CD"/>
    <w:rsid w:val="0092742D"/>
    <w:rsid w:val="0093536E"/>
    <w:rsid w:val="009600A9"/>
    <w:rsid w:val="009949A1"/>
    <w:rsid w:val="009A43AD"/>
    <w:rsid w:val="009E0D77"/>
    <w:rsid w:val="009F5C8E"/>
    <w:rsid w:val="00A72424"/>
    <w:rsid w:val="00AD32D4"/>
    <w:rsid w:val="00AE3057"/>
    <w:rsid w:val="00B434DB"/>
    <w:rsid w:val="00B961D6"/>
    <w:rsid w:val="00BB42FC"/>
    <w:rsid w:val="00BD0780"/>
    <w:rsid w:val="00BE4ACD"/>
    <w:rsid w:val="00C10EDF"/>
    <w:rsid w:val="00C14E93"/>
    <w:rsid w:val="00C422BA"/>
    <w:rsid w:val="00C57BB5"/>
    <w:rsid w:val="00CA0495"/>
    <w:rsid w:val="00CA1CEE"/>
    <w:rsid w:val="00CB31A7"/>
    <w:rsid w:val="00CD1EDA"/>
    <w:rsid w:val="00CD3217"/>
    <w:rsid w:val="00CE543C"/>
    <w:rsid w:val="00D56B8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98E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51</cp:revision>
  <cp:lastPrinted>2019-03-07T13:32:00Z</cp:lastPrinted>
  <dcterms:created xsi:type="dcterms:W3CDTF">2019-01-16T13:59:00Z</dcterms:created>
  <dcterms:modified xsi:type="dcterms:W3CDTF">2019-05-27T07:34:00Z</dcterms:modified>
</cp:coreProperties>
</file>